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FD" w:rsidRPr="004C395F" w:rsidRDefault="00FD68FD" w:rsidP="00FD68FD">
      <w:pPr>
        <w:widowControl w:val="0"/>
        <w:suppressAutoHyphens/>
        <w:autoSpaceDE w:val="0"/>
        <w:rPr>
          <w:lang w:val="uk-UA" w:eastAsia="ar-SA"/>
        </w:rPr>
      </w:pPr>
      <w:r w:rsidRPr="00A679BE">
        <w:rPr>
          <w:sz w:val="28"/>
          <w:szCs w:val="28"/>
          <w:lang w:val="uk-UA" w:eastAsia="ar-SA"/>
        </w:rPr>
        <w:t xml:space="preserve">                                                                             </w:t>
      </w:r>
      <w:r w:rsidRPr="00A679BE">
        <w:rPr>
          <w:sz w:val="28"/>
          <w:szCs w:val="28"/>
          <w:lang w:eastAsia="ar-SA"/>
        </w:rPr>
        <w:t xml:space="preserve">                                              </w:t>
      </w:r>
      <w:r>
        <w:rPr>
          <w:sz w:val="28"/>
          <w:szCs w:val="28"/>
          <w:lang w:eastAsia="ar-SA"/>
        </w:rPr>
        <w:t xml:space="preserve">        </w:t>
      </w:r>
      <w:r w:rsidR="004C395F">
        <w:rPr>
          <w:sz w:val="28"/>
          <w:szCs w:val="28"/>
          <w:lang w:val="en-US" w:eastAsia="ar-SA"/>
        </w:rPr>
        <w:tab/>
      </w:r>
      <w:r w:rsidR="004C395F">
        <w:rPr>
          <w:sz w:val="28"/>
          <w:szCs w:val="28"/>
          <w:lang w:val="en-US" w:eastAsia="ar-SA"/>
        </w:rPr>
        <w:tab/>
      </w:r>
      <w:r w:rsidR="004C395F">
        <w:rPr>
          <w:sz w:val="28"/>
          <w:szCs w:val="28"/>
          <w:lang w:val="en-US" w:eastAsia="ar-SA"/>
        </w:rPr>
        <w:tab/>
      </w:r>
      <w:r w:rsidR="004C395F">
        <w:rPr>
          <w:sz w:val="28"/>
          <w:szCs w:val="28"/>
          <w:lang w:val="en-US" w:eastAsia="ar-SA"/>
        </w:rPr>
        <w:tab/>
      </w:r>
      <w:r w:rsidRPr="004C395F">
        <w:rPr>
          <w:lang w:val="uk-UA" w:eastAsia="ar-SA"/>
        </w:rPr>
        <w:t>Додаток 2</w:t>
      </w:r>
    </w:p>
    <w:p w:rsidR="00FD68FD" w:rsidRPr="004C395F" w:rsidRDefault="00FD68FD" w:rsidP="00FD68FD">
      <w:pPr>
        <w:widowControl w:val="0"/>
        <w:suppressAutoHyphens/>
        <w:autoSpaceDE w:val="0"/>
        <w:rPr>
          <w:lang w:val="uk-UA" w:eastAsia="ar-SA"/>
        </w:rPr>
      </w:pPr>
      <w:r w:rsidRPr="004C395F">
        <w:rPr>
          <w:lang w:val="uk-UA" w:eastAsia="ar-SA"/>
        </w:rPr>
        <w:t xml:space="preserve">                                                                                                                                   </w:t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Pr="004C395F">
        <w:rPr>
          <w:lang w:val="uk-UA" w:eastAsia="ar-SA"/>
        </w:rPr>
        <w:t>до рішення районної ради</w:t>
      </w:r>
    </w:p>
    <w:p w:rsidR="00FD68FD" w:rsidRPr="00A679BE" w:rsidRDefault="00FD68FD" w:rsidP="00FD68FD">
      <w:pPr>
        <w:widowControl w:val="0"/>
        <w:suppressAutoHyphens/>
        <w:autoSpaceDE w:val="0"/>
        <w:ind w:right="141"/>
        <w:jc w:val="both"/>
        <w:rPr>
          <w:sz w:val="28"/>
          <w:szCs w:val="28"/>
          <w:lang w:val="uk-UA" w:eastAsia="ar-SA"/>
        </w:rPr>
      </w:pPr>
      <w:r w:rsidRPr="004C395F">
        <w:rPr>
          <w:lang w:val="uk-UA" w:eastAsia="ar-SA"/>
        </w:rPr>
        <w:t xml:space="preserve">                                                                                                                                   </w:t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="004C395F">
        <w:rPr>
          <w:lang w:val="en-US" w:eastAsia="ar-SA"/>
        </w:rPr>
        <w:tab/>
      </w:r>
      <w:r w:rsidRPr="004C395F">
        <w:rPr>
          <w:lang w:val="uk-UA" w:eastAsia="ar-SA"/>
        </w:rPr>
        <w:t>___________</w:t>
      </w:r>
      <w:r w:rsidR="004C395F">
        <w:rPr>
          <w:lang w:val="uk-UA" w:eastAsia="ar-SA"/>
        </w:rPr>
        <w:t>№</w:t>
      </w:r>
      <w:r w:rsidRPr="004C395F">
        <w:rPr>
          <w:lang w:val="uk-UA" w:eastAsia="ar-SA"/>
        </w:rPr>
        <w:t xml:space="preserve"> _________</w:t>
      </w:r>
    </w:p>
    <w:p w:rsidR="00FD68FD" w:rsidRPr="00A679BE" w:rsidRDefault="00FD68FD" w:rsidP="00FD68FD">
      <w:pPr>
        <w:widowControl w:val="0"/>
        <w:tabs>
          <w:tab w:val="left" w:pos="1380"/>
        </w:tabs>
        <w:suppressAutoHyphens/>
        <w:autoSpaceDE w:val="0"/>
        <w:spacing w:line="204" w:lineRule="auto"/>
        <w:ind w:right="610"/>
        <w:jc w:val="both"/>
        <w:rPr>
          <w:bCs/>
          <w:sz w:val="28"/>
          <w:szCs w:val="28"/>
          <w:lang w:val="uk-UA" w:eastAsia="ar-SA"/>
        </w:rPr>
      </w:pPr>
    </w:p>
    <w:p w:rsidR="004C395F" w:rsidRDefault="004C395F" w:rsidP="00FD68FD">
      <w:pPr>
        <w:widowControl w:val="0"/>
        <w:tabs>
          <w:tab w:val="left" w:pos="1380"/>
        </w:tabs>
        <w:suppressAutoHyphens/>
        <w:autoSpaceDE w:val="0"/>
        <w:spacing w:line="204" w:lineRule="auto"/>
        <w:ind w:left="-425" w:right="1133" w:hanging="709"/>
        <w:jc w:val="center"/>
        <w:rPr>
          <w:bCs/>
          <w:sz w:val="28"/>
          <w:szCs w:val="28"/>
          <w:lang w:val="uk-UA" w:eastAsia="ar-SA"/>
        </w:rPr>
      </w:pPr>
    </w:p>
    <w:p w:rsidR="00FD68FD" w:rsidRDefault="00FD68FD" w:rsidP="00FD68FD">
      <w:pPr>
        <w:widowControl w:val="0"/>
        <w:tabs>
          <w:tab w:val="left" w:pos="1380"/>
        </w:tabs>
        <w:suppressAutoHyphens/>
        <w:autoSpaceDE w:val="0"/>
        <w:spacing w:line="204" w:lineRule="auto"/>
        <w:ind w:left="-425" w:right="1133" w:hanging="709"/>
        <w:jc w:val="center"/>
        <w:rPr>
          <w:bCs/>
          <w:sz w:val="28"/>
          <w:szCs w:val="28"/>
          <w:lang w:val="uk-UA" w:eastAsia="ar-SA"/>
        </w:rPr>
      </w:pPr>
      <w:r w:rsidRPr="004C395F">
        <w:rPr>
          <w:bCs/>
          <w:sz w:val="28"/>
          <w:szCs w:val="28"/>
          <w:lang w:val="uk-UA" w:eastAsia="ar-SA"/>
        </w:rPr>
        <w:t xml:space="preserve">ПЕРЕЛІК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завдань і заходів районної цільової Програми щодо надання фінансової підтримки комунальним підприємствам що належать до спільної власності територіальних громад Новомосковського району </w:t>
      </w:r>
      <w:r w:rsidR="00C874B8" w:rsidRPr="004C395F">
        <w:rPr>
          <w:bCs/>
          <w:sz w:val="28"/>
          <w:szCs w:val="28"/>
          <w:lang w:val="uk-UA" w:eastAsia="ar-SA"/>
        </w:rPr>
        <w:t>до 2021</w:t>
      </w:r>
      <w:r w:rsidRPr="004C395F">
        <w:rPr>
          <w:bCs/>
          <w:sz w:val="28"/>
          <w:szCs w:val="28"/>
          <w:lang w:val="uk-UA" w:eastAsia="ar-SA"/>
        </w:rPr>
        <w:t xml:space="preserve"> року</w:t>
      </w:r>
    </w:p>
    <w:p w:rsidR="004C395F" w:rsidRPr="004C395F" w:rsidRDefault="004C395F" w:rsidP="00FD68FD">
      <w:pPr>
        <w:widowControl w:val="0"/>
        <w:tabs>
          <w:tab w:val="left" w:pos="1380"/>
        </w:tabs>
        <w:suppressAutoHyphens/>
        <w:autoSpaceDE w:val="0"/>
        <w:spacing w:line="204" w:lineRule="auto"/>
        <w:ind w:left="-425" w:right="1133" w:hanging="709"/>
        <w:jc w:val="center"/>
        <w:rPr>
          <w:bCs/>
          <w:sz w:val="28"/>
          <w:szCs w:val="28"/>
          <w:lang w:val="uk-UA" w:eastAsia="ar-SA"/>
        </w:rPr>
      </w:pPr>
    </w:p>
    <w:p w:rsidR="00FD68FD" w:rsidRPr="004C395F" w:rsidRDefault="00FD68FD" w:rsidP="00FD68FD">
      <w:pPr>
        <w:widowControl w:val="0"/>
        <w:tabs>
          <w:tab w:val="left" w:pos="1200"/>
        </w:tabs>
        <w:suppressAutoHyphens/>
        <w:autoSpaceDE w:val="0"/>
        <w:jc w:val="both"/>
        <w:rPr>
          <w:lang w:val="uk-UA" w:eastAsia="ar-SA"/>
        </w:rPr>
      </w:pPr>
    </w:p>
    <w:tbl>
      <w:tblPr>
        <w:tblW w:w="15905" w:type="dxa"/>
        <w:tblInd w:w="-601" w:type="dxa"/>
        <w:tblLayout w:type="fixed"/>
        <w:tblLook w:val="0000"/>
      </w:tblPr>
      <w:tblGrid>
        <w:gridCol w:w="1843"/>
        <w:gridCol w:w="1560"/>
        <w:gridCol w:w="992"/>
        <w:gridCol w:w="1531"/>
        <w:gridCol w:w="227"/>
        <w:gridCol w:w="1145"/>
        <w:gridCol w:w="1172"/>
        <w:gridCol w:w="986"/>
        <w:gridCol w:w="1063"/>
        <w:gridCol w:w="992"/>
        <w:gridCol w:w="993"/>
        <w:gridCol w:w="992"/>
        <w:gridCol w:w="992"/>
        <w:gridCol w:w="1417"/>
      </w:tblGrid>
      <w:tr w:rsidR="00C874B8" w:rsidRPr="00A679BE" w:rsidTr="004C395F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A679BE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lang w:eastAsia="ar-SA"/>
              </w:rPr>
            </w:pPr>
            <w:proofErr w:type="spellStart"/>
            <w:r w:rsidRPr="00A679BE">
              <w:rPr>
                <w:b/>
                <w:bCs/>
                <w:lang w:eastAsia="ar-SA"/>
              </w:rPr>
              <w:t>Назва</w:t>
            </w:r>
            <w:proofErr w:type="spellEnd"/>
            <w:r w:rsidRPr="00A679BE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A679BE">
              <w:rPr>
                <w:b/>
                <w:bCs/>
                <w:lang w:eastAsia="ar-SA"/>
              </w:rPr>
              <w:t>напряму</w:t>
            </w:r>
            <w:proofErr w:type="spellEnd"/>
            <w:r w:rsidRPr="00A679BE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A679BE">
              <w:rPr>
                <w:b/>
                <w:bCs/>
                <w:lang w:eastAsia="ar-SA"/>
              </w:rPr>
              <w:t>діяльності</w:t>
            </w:r>
            <w:proofErr w:type="spellEnd"/>
            <w:r w:rsidRPr="00A679BE">
              <w:rPr>
                <w:b/>
                <w:bCs/>
                <w:lang w:eastAsia="ar-SA"/>
              </w:rPr>
              <w:t xml:space="preserve">                                                          (</w:t>
            </w:r>
            <w:proofErr w:type="spellStart"/>
            <w:proofErr w:type="gramStart"/>
            <w:r w:rsidRPr="00A679BE">
              <w:rPr>
                <w:b/>
                <w:bCs/>
                <w:lang w:eastAsia="ar-SA"/>
              </w:rPr>
              <w:t>пр</w:t>
            </w:r>
            <w:proofErr w:type="gramEnd"/>
            <w:r w:rsidRPr="00A679BE">
              <w:rPr>
                <w:b/>
                <w:bCs/>
                <w:lang w:eastAsia="ar-SA"/>
              </w:rPr>
              <w:t>іоритетні</w:t>
            </w:r>
            <w:proofErr w:type="spellEnd"/>
            <w:r w:rsidRPr="00A679BE">
              <w:rPr>
                <w:b/>
                <w:bCs/>
                <w:lang w:eastAsia="ar-SA"/>
              </w:rPr>
              <w:t xml:space="preserve"> </w:t>
            </w:r>
            <w:proofErr w:type="spellStart"/>
            <w:r w:rsidRPr="00A679BE">
              <w:rPr>
                <w:b/>
                <w:bCs/>
                <w:lang w:eastAsia="ar-SA"/>
              </w:rPr>
              <w:t>завдання</w:t>
            </w:r>
            <w:proofErr w:type="spellEnd"/>
            <w:r w:rsidRPr="00A679BE">
              <w:rPr>
                <w:b/>
                <w:bCs/>
                <w:lang w:eastAsia="ar-SA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A679BE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lang w:eastAsia="ar-SA"/>
              </w:rPr>
            </w:pPr>
            <w:proofErr w:type="spellStart"/>
            <w:r w:rsidRPr="00A679BE">
              <w:rPr>
                <w:b/>
                <w:bCs/>
                <w:lang w:eastAsia="ar-SA"/>
              </w:rPr>
              <w:t>Відповідальні</w:t>
            </w:r>
            <w:proofErr w:type="spellEnd"/>
            <w:r w:rsidRPr="00A679BE">
              <w:rPr>
                <w:b/>
                <w:bCs/>
                <w:lang w:eastAsia="ar-SA"/>
              </w:rPr>
              <w:t xml:space="preserve"> за </w:t>
            </w:r>
            <w:proofErr w:type="spellStart"/>
            <w:r w:rsidRPr="00A679BE">
              <w:rPr>
                <w:b/>
                <w:bCs/>
                <w:lang w:eastAsia="ar-SA"/>
              </w:rPr>
              <w:t>виконання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95F" w:rsidRDefault="004C395F" w:rsidP="004C395F">
            <w:pPr>
              <w:widowControl w:val="0"/>
              <w:suppressAutoHyphens/>
              <w:autoSpaceDE w:val="0"/>
              <w:snapToGrid w:val="0"/>
              <w:spacing w:line="204" w:lineRule="auto"/>
              <w:ind w:left="-6" w:right="-110"/>
              <w:jc w:val="center"/>
              <w:rPr>
                <w:b/>
                <w:bCs/>
                <w:lang w:val="uk-UA" w:eastAsia="ar-SA"/>
              </w:rPr>
            </w:pPr>
            <w:r>
              <w:rPr>
                <w:b/>
                <w:bCs/>
                <w:lang w:eastAsia="ar-SA"/>
              </w:rPr>
              <w:t xml:space="preserve">Строки </w:t>
            </w:r>
            <w:proofErr w:type="spellStart"/>
            <w:r>
              <w:rPr>
                <w:b/>
                <w:bCs/>
                <w:lang w:eastAsia="ar-SA"/>
              </w:rPr>
              <w:t>виконан</w:t>
            </w:r>
            <w:proofErr w:type="spellEnd"/>
          </w:p>
          <w:p w:rsidR="00C874B8" w:rsidRPr="00A679BE" w:rsidRDefault="00C874B8" w:rsidP="004C395F">
            <w:pPr>
              <w:widowControl w:val="0"/>
              <w:suppressAutoHyphens/>
              <w:autoSpaceDE w:val="0"/>
              <w:snapToGrid w:val="0"/>
              <w:spacing w:line="204" w:lineRule="auto"/>
              <w:ind w:left="-6" w:right="-110"/>
              <w:jc w:val="center"/>
              <w:rPr>
                <w:b/>
                <w:bCs/>
                <w:lang w:eastAsia="ar-SA"/>
              </w:rPr>
            </w:pPr>
            <w:proofErr w:type="spellStart"/>
            <w:r w:rsidRPr="00A679BE">
              <w:rPr>
                <w:b/>
                <w:bCs/>
                <w:lang w:eastAsia="ar-SA"/>
              </w:rPr>
              <w:t>ня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A679BE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Орієнтовні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обсяги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фінансування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за роками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>,</w:t>
            </w: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                        </w:t>
            </w:r>
            <w:r w:rsidRPr="004C395F">
              <w:rPr>
                <w:b/>
                <w:bCs/>
                <w:sz w:val="20"/>
                <w:szCs w:val="20"/>
                <w:lang w:eastAsia="ar-SA"/>
              </w:rPr>
              <w:t>тис</w:t>
            </w:r>
            <w:proofErr w:type="gramStart"/>
            <w:r w:rsidRPr="004C395F">
              <w:rPr>
                <w:b/>
                <w:bCs/>
                <w:sz w:val="20"/>
                <w:szCs w:val="20"/>
                <w:lang w:eastAsia="ar-SA"/>
              </w:rPr>
              <w:t>.</w:t>
            </w:r>
            <w:proofErr w:type="gram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4C395F">
              <w:rPr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C395F">
              <w:rPr>
                <w:b/>
                <w:bCs/>
                <w:sz w:val="20"/>
                <w:szCs w:val="20"/>
                <w:lang w:eastAsia="ar-SA"/>
              </w:rPr>
              <w:t>рн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Очікуваний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результат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завдання</w:t>
            </w:r>
            <w:proofErr w:type="spellEnd"/>
          </w:p>
        </w:tc>
      </w:tr>
      <w:tr w:rsidR="00C874B8" w:rsidRPr="00A679BE" w:rsidTr="004C395F">
        <w:trPr>
          <w:trHeight w:val="4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Джерела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фінансу-вання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Усього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>, тис</w:t>
            </w:r>
            <w:proofErr w:type="gramStart"/>
            <w:r w:rsidRPr="004C395F">
              <w:rPr>
                <w:b/>
                <w:bCs/>
                <w:sz w:val="20"/>
                <w:szCs w:val="20"/>
                <w:lang w:eastAsia="ar-SA"/>
              </w:rPr>
              <w:t>.</w:t>
            </w:r>
            <w:proofErr w:type="gram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4C395F">
              <w:rPr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C395F">
              <w:rPr>
                <w:b/>
                <w:bCs/>
                <w:sz w:val="20"/>
                <w:szCs w:val="20"/>
                <w:lang w:eastAsia="ar-SA"/>
              </w:rPr>
              <w:t>рн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2015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2016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2018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C874B8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C874B8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1.Поповнення статутних фондів комунальних підприємств для проведення капітальних вкладень та придбання основних засобів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ind w:right="-30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КП</w:t>
            </w:r>
            <w:r w:rsidR="004C395F">
              <w:rPr>
                <w:sz w:val="20"/>
                <w:szCs w:val="20"/>
                <w:lang w:val="uk-UA" w:eastAsia="ar-SA"/>
              </w:rPr>
              <w:t xml:space="preserve"> </w:t>
            </w:r>
            <w:r w:rsidRPr="004C395F">
              <w:rPr>
                <w:sz w:val="20"/>
                <w:szCs w:val="20"/>
                <w:lang w:eastAsia="ar-SA"/>
              </w:rPr>
              <w:t>”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Райводоканал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”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Новомосковсь</w:t>
            </w:r>
            <w:proofErr w:type="spellEnd"/>
            <w:r w:rsidR="004C395F">
              <w:rPr>
                <w:sz w:val="20"/>
                <w:szCs w:val="20"/>
                <w:lang w:val="uk-UA" w:eastAsia="ar-SA"/>
              </w:rPr>
              <w:t xml:space="preserve"> </w:t>
            </w:r>
            <w:r w:rsidRPr="004C395F">
              <w:rPr>
                <w:sz w:val="20"/>
                <w:szCs w:val="20"/>
                <w:lang w:eastAsia="ar-SA"/>
              </w:rPr>
              <w:t>кого району,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ind w:right="-3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РКП «Відрадне»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2015 –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2021</w:t>
            </w: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роки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Загаль-ний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обсяг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, 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>у т.ч.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70610,0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800,0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4810,0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20000,0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 xml:space="preserve">Впровадження заходів з енергозбереження та прогресивних технологій, зниження енергоємності виробництва, скорочення витрат підприємств на виробництво послуг, придбання основних засобів, новітнього технологічного обладнання, своєчасне </w:t>
            </w:r>
            <w:r w:rsidRPr="004C395F">
              <w:rPr>
                <w:sz w:val="20"/>
                <w:szCs w:val="20"/>
                <w:lang w:val="uk-UA" w:eastAsia="ar-SA"/>
              </w:rPr>
              <w:lastRenderedPageBreak/>
              <w:t xml:space="preserve">проведення </w:t>
            </w:r>
            <w:proofErr w:type="spellStart"/>
            <w:r w:rsidRPr="004C395F">
              <w:rPr>
                <w:sz w:val="20"/>
                <w:szCs w:val="20"/>
                <w:lang w:val="uk-UA" w:eastAsia="ar-SA"/>
              </w:rPr>
              <w:t>капітальниремонтів</w:t>
            </w:r>
            <w:proofErr w:type="spellEnd"/>
            <w:r w:rsidRPr="004C395F">
              <w:rPr>
                <w:sz w:val="20"/>
                <w:szCs w:val="20"/>
                <w:lang w:val="uk-UA" w:eastAsia="ar-SA"/>
              </w:rPr>
              <w:t xml:space="preserve"> об’єктів і споруд, мереж і комунікацій,</w:t>
            </w:r>
          </w:p>
          <w:p w:rsidR="00C874B8" w:rsidRPr="004C395F" w:rsidRDefault="00C874B8" w:rsidP="00E139CD">
            <w:pPr>
              <w:widowControl w:val="0"/>
              <w:shd w:val="clear" w:color="auto" w:fill="FFFFFF"/>
              <w:suppressAutoHyphens/>
              <w:autoSpaceDE w:val="0"/>
              <w:ind w:right="51"/>
              <w:rPr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sz w:val="20"/>
                <w:szCs w:val="20"/>
                <w:lang w:eastAsia="ar-SA"/>
              </w:rPr>
              <w:t>оновлення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виробничих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потужностей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та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зниження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4C395F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4C395F">
              <w:rPr>
                <w:sz w:val="20"/>
                <w:szCs w:val="20"/>
                <w:lang w:eastAsia="ar-SA"/>
              </w:rPr>
              <w:t>івня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аварійності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об’єктів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,   </w:t>
            </w:r>
          </w:p>
          <w:p w:rsidR="00C874B8" w:rsidRPr="004C395F" w:rsidRDefault="00C874B8" w:rsidP="00E139CD">
            <w:pPr>
              <w:widowControl w:val="0"/>
              <w:shd w:val="clear" w:color="auto" w:fill="FFFFFF"/>
              <w:suppressAutoHyphens/>
              <w:autoSpaceDE w:val="0"/>
              <w:ind w:right="51" w:hanging="72"/>
              <w:rPr>
                <w:color w:val="000000"/>
                <w:spacing w:val="-2"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поліпшення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культурно-побутових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і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житлових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умов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працівників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їх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правовий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і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соц</w:t>
            </w:r>
            <w:proofErr w:type="gram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іальний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захист</w:t>
            </w:r>
            <w:proofErr w:type="spellEnd"/>
            <w:r w:rsidRPr="004C395F">
              <w:rPr>
                <w:color w:val="000000"/>
                <w:spacing w:val="-2"/>
                <w:sz w:val="20"/>
                <w:szCs w:val="20"/>
                <w:lang w:eastAsia="ar-SA"/>
              </w:rPr>
              <w:t>.</w:t>
            </w: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C395F">
              <w:rPr>
                <w:bCs/>
                <w:sz w:val="20"/>
                <w:szCs w:val="20"/>
                <w:lang w:eastAsia="ar-SA"/>
              </w:rPr>
              <w:t>Районний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val="en-US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70610,0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800,0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4810,0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20000,0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Cs/>
                <w:sz w:val="20"/>
                <w:szCs w:val="20"/>
                <w:lang w:eastAsia="ar-SA"/>
              </w:rPr>
              <w:t>Інші</w:t>
            </w:r>
            <w:proofErr w:type="spellEnd"/>
            <w:r w:rsidRPr="004C395F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Cs/>
                <w:sz w:val="20"/>
                <w:szCs w:val="20"/>
                <w:lang w:eastAsia="ar-SA"/>
              </w:rPr>
              <w:t>джерела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</w:tr>
      <w:tr w:rsidR="00C874B8" w:rsidRPr="004C395F" w:rsidTr="004C395F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lastRenderedPageBreak/>
              <w:t>2.Поповнення статутних фондів комунальних підприємств для залучення додаткових обігових коштів для здійснення поточної діяльності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ind w:right="-30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К</w:t>
            </w:r>
            <w:proofErr w:type="gramStart"/>
            <w:r w:rsidRPr="004C395F">
              <w:rPr>
                <w:sz w:val="20"/>
                <w:szCs w:val="20"/>
                <w:lang w:eastAsia="ar-SA"/>
              </w:rPr>
              <w:t>П”</w:t>
            </w:r>
            <w:proofErr w:type="spellStart"/>
            <w:proofErr w:type="gramEnd"/>
            <w:r w:rsidRPr="004C395F">
              <w:rPr>
                <w:sz w:val="20"/>
                <w:szCs w:val="20"/>
                <w:lang w:eastAsia="ar-SA"/>
              </w:rPr>
              <w:t>Райводоканал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”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Новомосковського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району,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ind w:right="-3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КП «Відрадне»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2015 –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2021</w:t>
            </w: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роки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Загаль-ний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обсяг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, 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>у т.ч.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66610,0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800,0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eastAsia="ar-SA"/>
              </w:rPr>
              <w:t>4810</w:t>
            </w:r>
            <w:r w:rsidRPr="004C395F">
              <w:rPr>
                <w:b/>
                <w:sz w:val="20"/>
                <w:szCs w:val="20"/>
                <w:lang w:val="uk-UA" w:eastAsia="ar-SA"/>
              </w:rPr>
              <w:t>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18000,0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Дотримання фінансово-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 xml:space="preserve">бюджетної дисципліни, </w:t>
            </w:r>
          </w:p>
          <w:p w:rsidR="00C874B8" w:rsidRPr="004C395F" w:rsidRDefault="00C874B8" w:rsidP="00E139CD">
            <w:pPr>
              <w:widowControl w:val="0"/>
              <w:shd w:val="clear" w:color="auto" w:fill="FFFFFF"/>
              <w:suppressAutoHyphens/>
              <w:autoSpaceDE w:val="0"/>
              <w:ind w:right="51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 xml:space="preserve">підтримка функціонування комунальних підприємств для забезпечення належного обслуговування населення району, </w:t>
            </w:r>
            <w:r w:rsidRPr="004C395F">
              <w:rPr>
                <w:color w:val="000000"/>
                <w:spacing w:val="-6"/>
                <w:sz w:val="20"/>
                <w:szCs w:val="20"/>
                <w:lang w:val="uk-UA" w:eastAsia="ar-SA"/>
              </w:rPr>
              <w:t xml:space="preserve">забезпечення ефективного </w:t>
            </w:r>
            <w:r w:rsidRPr="004C395F">
              <w:rPr>
                <w:color w:val="000000"/>
                <w:spacing w:val="-6"/>
                <w:sz w:val="20"/>
                <w:szCs w:val="20"/>
                <w:lang w:val="uk-UA" w:eastAsia="ar-SA"/>
              </w:rPr>
              <w:lastRenderedPageBreak/>
              <w:t xml:space="preserve">управління, використання та збереження комунального </w:t>
            </w:r>
            <w:r w:rsidRPr="004C395F">
              <w:rPr>
                <w:color w:val="000000"/>
                <w:sz w:val="20"/>
                <w:szCs w:val="20"/>
                <w:lang w:val="uk-UA" w:eastAsia="ar-SA"/>
              </w:rPr>
              <w:t xml:space="preserve">майна, </w:t>
            </w:r>
            <w:r w:rsidRPr="004C395F">
              <w:rPr>
                <w:sz w:val="20"/>
                <w:szCs w:val="20"/>
                <w:lang w:val="uk-UA" w:eastAsia="ar-SA"/>
              </w:rPr>
              <w:t xml:space="preserve">погашення наявної кредиторської заборгованості та поповнення обігових коштів, поліпшення стану розрахунків із заробітної плати, за спожиті енергоносії, матеріально-технічні ресурси, з податків і зборів. </w:t>
            </w: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C395F">
              <w:rPr>
                <w:bCs/>
                <w:sz w:val="20"/>
                <w:szCs w:val="20"/>
                <w:lang w:eastAsia="ar-SA"/>
              </w:rPr>
              <w:t>Районний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66610,0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800,0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4810,0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18000,0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Cs/>
                <w:sz w:val="20"/>
                <w:szCs w:val="20"/>
                <w:lang w:eastAsia="ar-SA"/>
              </w:rPr>
              <w:t>Інші</w:t>
            </w:r>
            <w:proofErr w:type="spellEnd"/>
            <w:r w:rsidRPr="004C395F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Cs/>
                <w:sz w:val="20"/>
                <w:szCs w:val="20"/>
                <w:lang w:eastAsia="ar-SA"/>
              </w:rPr>
              <w:t>джерела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lastRenderedPageBreak/>
              <w:t>3.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Проведення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незалежного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аудиту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ефективності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фінансово-господарської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діяльності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комунальних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підприємств</w:t>
            </w:r>
            <w:proofErr w:type="spellEnd"/>
          </w:p>
          <w:p w:rsidR="004C395F" w:rsidRPr="004C395F" w:rsidRDefault="004C395F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ind w:right="-30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К</w:t>
            </w:r>
            <w:proofErr w:type="gramStart"/>
            <w:r w:rsidRPr="004C395F">
              <w:rPr>
                <w:sz w:val="20"/>
                <w:szCs w:val="20"/>
                <w:lang w:eastAsia="ar-SA"/>
              </w:rPr>
              <w:t>П”</w:t>
            </w:r>
            <w:proofErr w:type="spellStart"/>
            <w:proofErr w:type="gramEnd"/>
            <w:r w:rsidRPr="004C395F">
              <w:rPr>
                <w:sz w:val="20"/>
                <w:szCs w:val="20"/>
                <w:lang w:eastAsia="ar-SA"/>
              </w:rPr>
              <w:t>Райводоканал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”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Новомосковського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району,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ind w:right="-3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КП «Відрадне»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2015 –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2021</w:t>
            </w: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eastAsia="ar-SA"/>
              </w:rPr>
              <w:t>роки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Загаль-ний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обсяг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, 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>у т.ч.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1400,0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 xml:space="preserve">Забезпечення аналізу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фінансово-господарської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діяльності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комунальних</w:t>
            </w:r>
            <w:proofErr w:type="spellEnd"/>
            <w:r w:rsidRPr="004C395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sz w:val="20"/>
                <w:szCs w:val="20"/>
                <w:lang w:eastAsia="ar-SA"/>
              </w:rPr>
              <w:t>підприємств</w:t>
            </w:r>
            <w:proofErr w:type="spellEnd"/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C395F">
              <w:rPr>
                <w:bCs/>
                <w:sz w:val="20"/>
                <w:szCs w:val="20"/>
                <w:lang w:eastAsia="ar-SA"/>
              </w:rPr>
              <w:t>Районний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1400,0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200,0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Cs/>
                <w:sz w:val="20"/>
                <w:szCs w:val="20"/>
                <w:lang w:eastAsia="ar-SA"/>
              </w:rPr>
              <w:t>Інші</w:t>
            </w:r>
            <w:proofErr w:type="spellEnd"/>
            <w:r w:rsidRPr="004C395F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Cs/>
                <w:sz w:val="20"/>
                <w:szCs w:val="20"/>
                <w:lang w:eastAsia="ar-SA"/>
              </w:rPr>
              <w:t>джерела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C874B8" w:rsidRPr="00A679BE" w:rsidTr="004C395F">
        <w:trPr>
          <w:trHeight w:val="63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Загаль-ний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95F">
              <w:rPr>
                <w:b/>
                <w:bCs/>
                <w:sz w:val="20"/>
                <w:szCs w:val="20"/>
                <w:lang w:eastAsia="ar-SA"/>
              </w:rPr>
              <w:t>обсяг</w:t>
            </w:r>
            <w:proofErr w:type="spellEnd"/>
            <w:r w:rsidRPr="004C395F">
              <w:rPr>
                <w:b/>
                <w:bCs/>
                <w:sz w:val="20"/>
                <w:szCs w:val="20"/>
                <w:lang w:eastAsia="ar-SA"/>
              </w:rPr>
              <w:t xml:space="preserve">, </w:t>
            </w:r>
          </w:p>
          <w:p w:rsidR="00C874B8" w:rsidRPr="004C395F" w:rsidRDefault="00C874B8" w:rsidP="00E139CD">
            <w:pPr>
              <w:widowControl w:val="0"/>
              <w:suppressAutoHyphens/>
              <w:autoSpaceDE w:val="0"/>
              <w:spacing w:line="204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C395F">
              <w:rPr>
                <w:b/>
                <w:bCs/>
                <w:sz w:val="20"/>
                <w:szCs w:val="20"/>
                <w:lang w:eastAsia="ar-SA"/>
              </w:rPr>
              <w:t>у т.ч.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138620,0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1800,0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9820,0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10200,0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30200,0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38200,0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  <w:r w:rsidRPr="004C395F">
              <w:rPr>
                <w:b/>
                <w:sz w:val="20"/>
                <w:szCs w:val="20"/>
                <w:lang w:val="uk-UA" w:eastAsia="ar-SA"/>
              </w:rPr>
              <w:t>38200,0</w:t>
            </w:r>
          </w:p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C395F">
              <w:rPr>
                <w:bCs/>
                <w:sz w:val="20"/>
                <w:szCs w:val="20"/>
                <w:lang w:eastAsia="ar-SA"/>
              </w:rPr>
              <w:t>Районний 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138620,0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1800,0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9820,0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10200,0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30200,0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38200,0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4C395F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0"/>
                <w:szCs w:val="20"/>
                <w:lang w:val="uk-UA" w:eastAsia="ar-SA"/>
              </w:rPr>
            </w:pPr>
            <w:r w:rsidRPr="004C395F">
              <w:rPr>
                <w:sz w:val="20"/>
                <w:szCs w:val="20"/>
                <w:lang w:val="uk-UA" w:eastAsia="ar-SA"/>
              </w:rPr>
              <w:t>38200,0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C874B8" w:rsidRPr="00A679BE" w:rsidTr="004C395F">
        <w:trPr>
          <w:trHeight w:val="4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lang w:val="uk-UA"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lang w:val="uk-UA" w:eastAsia="ar-SA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suppressAutoHyphens/>
              <w:autoSpaceDE w:val="0"/>
              <w:snapToGrid w:val="0"/>
              <w:spacing w:line="204" w:lineRule="auto"/>
              <w:jc w:val="center"/>
              <w:rPr>
                <w:bCs/>
                <w:lang w:eastAsia="ar-SA"/>
              </w:rPr>
            </w:pPr>
            <w:proofErr w:type="spellStart"/>
            <w:r w:rsidRPr="00A679BE">
              <w:rPr>
                <w:bCs/>
                <w:lang w:eastAsia="ar-SA"/>
              </w:rPr>
              <w:t>Інші</w:t>
            </w:r>
            <w:proofErr w:type="spellEnd"/>
            <w:r w:rsidRPr="00A679BE">
              <w:rPr>
                <w:bCs/>
                <w:lang w:eastAsia="ar-SA"/>
              </w:rPr>
              <w:t xml:space="preserve"> </w:t>
            </w:r>
            <w:proofErr w:type="spellStart"/>
            <w:r w:rsidRPr="00A679BE">
              <w:rPr>
                <w:bCs/>
                <w:lang w:eastAsia="ar-SA"/>
              </w:rPr>
              <w:t>джерела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A679B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A679B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A679B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A679B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A679B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B8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B8" w:rsidRPr="00A679BE" w:rsidRDefault="00C874B8" w:rsidP="00E139CD">
            <w:pPr>
              <w:widowControl w:val="0"/>
              <w:tabs>
                <w:tab w:val="left" w:pos="1200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FD68FD" w:rsidRPr="00A679BE" w:rsidRDefault="00FD68FD" w:rsidP="00FD68FD">
      <w:pPr>
        <w:widowControl w:val="0"/>
        <w:tabs>
          <w:tab w:val="left" w:pos="1200"/>
        </w:tabs>
        <w:suppressAutoHyphens/>
        <w:autoSpaceDE w:val="0"/>
        <w:jc w:val="both"/>
        <w:rPr>
          <w:sz w:val="28"/>
          <w:szCs w:val="28"/>
          <w:lang w:val="uk-UA" w:eastAsia="ar-SA"/>
        </w:rPr>
      </w:pPr>
    </w:p>
    <w:p w:rsidR="00FD68FD" w:rsidRPr="00A679BE" w:rsidRDefault="00FD68FD" w:rsidP="00FD68FD">
      <w:pPr>
        <w:widowControl w:val="0"/>
        <w:tabs>
          <w:tab w:val="left" w:pos="1200"/>
        </w:tabs>
        <w:suppressAutoHyphens/>
        <w:autoSpaceDE w:val="0"/>
        <w:jc w:val="both"/>
        <w:rPr>
          <w:sz w:val="28"/>
          <w:szCs w:val="28"/>
          <w:lang w:val="uk-UA" w:eastAsia="ar-SA"/>
        </w:rPr>
      </w:pPr>
    </w:p>
    <w:p w:rsidR="00FD68FD" w:rsidRDefault="00EE56BB" w:rsidP="00FD68FD">
      <w:pPr>
        <w:widowControl w:val="0"/>
        <w:tabs>
          <w:tab w:val="left" w:pos="1200"/>
        </w:tabs>
        <w:suppressAutoHyphens/>
        <w:autoSpaceDE w:val="0"/>
        <w:jc w:val="both"/>
      </w:pPr>
      <w:r>
        <w:rPr>
          <w:sz w:val="28"/>
          <w:szCs w:val="28"/>
          <w:lang w:val="uk-UA" w:eastAsia="ar-SA"/>
        </w:rPr>
        <w:t>Керуючий</w:t>
      </w:r>
      <w:r w:rsidR="00FD68FD" w:rsidRPr="00A679BE">
        <w:rPr>
          <w:sz w:val="28"/>
          <w:szCs w:val="28"/>
          <w:lang w:val="uk-UA" w:eastAsia="ar-SA"/>
        </w:rPr>
        <w:t xml:space="preserve"> справами виконавчого апарату районної ради                                                       </w:t>
      </w:r>
      <w:r>
        <w:rPr>
          <w:sz w:val="28"/>
          <w:szCs w:val="28"/>
          <w:lang w:val="uk-UA" w:eastAsia="ar-SA"/>
        </w:rPr>
        <w:t xml:space="preserve">            І.ГУРТОВИЙ</w:t>
      </w:r>
      <w:bookmarkStart w:id="0" w:name="_GoBack"/>
      <w:bookmarkEnd w:id="0"/>
      <w:r w:rsidR="00FD68FD" w:rsidRPr="00A679BE">
        <w:rPr>
          <w:sz w:val="28"/>
          <w:szCs w:val="28"/>
          <w:lang w:val="uk-UA" w:eastAsia="ar-SA"/>
        </w:rPr>
        <w:t xml:space="preserve"> </w:t>
      </w:r>
    </w:p>
    <w:p w:rsidR="00CF28F9" w:rsidRDefault="00CF28F9"/>
    <w:sectPr w:rsidR="00CF28F9" w:rsidSect="004C395F">
      <w:pgSz w:w="16838" w:h="11906" w:orient="landscape"/>
      <w:pgMar w:top="1560" w:right="1245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FD"/>
    <w:rsid w:val="004C395F"/>
    <w:rsid w:val="005A2155"/>
    <w:rsid w:val="008A3AEF"/>
    <w:rsid w:val="00C874B8"/>
    <w:rsid w:val="00CF28F9"/>
    <w:rsid w:val="00EE56BB"/>
    <w:rsid w:val="00FD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Rada</cp:lastModifiedBy>
  <cp:revision>5</cp:revision>
  <cp:lastPrinted>2020-11-24T08:11:00Z</cp:lastPrinted>
  <dcterms:created xsi:type="dcterms:W3CDTF">2020-11-24T07:19:00Z</dcterms:created>
  <dcterms:modified xsi:type="dcterms:W3CDTF">2020-12-28T08:23:00Z</dcterms:modified>
</cp:coreProperties>
</file>